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88"/>
        <w:gridCol w:w="5101"/>
      </w:tblGrid>
      <w:tr w:rsidR="00F33D3D" w:rsidRPr="00B92F69" w:rsidTr="00084006">
        <w:trPr>
          <w:trHeight w:val="513"/>
        </w:trPr>
        <w:tc>
          <w:tcPr>
            <w:tcW w:w="4788" w:type="dxa"/>
          </w:tcPr>
          <w:p w:rsidR="00F33D3D" w:rsidRPr="006F7E85" w:rsidRDefault="00FE76C1" w:rsidP="006F7E85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Стратешки циљ</w:t>
            </w:r>
            <w:r w:rsidR="006F7E85">
              <w:rPr>
                <w:rFonts w:ascii="Calibri" w:hAnsi="Calibri"/>
                <w:b/>
                <w:sz w:val="20"/>
                <w:szCs w:val="20"/>
              </w:rPr>
              <w:t xml:space="preserve"> 1</w:t>
            </w:r>
            <w:r w:rsidR="00F33D3D"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="006F7E85">
              <w:rPr>
                <w:rFonts w:ascii="Calibri" w:hAnsi="Calibri"/>
                <w:sz w:val="20"/>
                <w:szCs w:val="20"/>
              </w:rPr>
              <w:t xml:space="preserve"> </w:t>
            </w:r>
            <w:r w:rsidR="009C1E22" w:rsidRPr="009C1E22">
              <w:rPr>
                <w:rFonts w:ascii="Calibri" w:hAnsi="Calibri"/>
                <w:sz w:val="20"/>
                <w:szCs w:val="20"/>
              </w:rPr>
              <w:t>Град са повољним пословним окружењем, јаком и конкурентном привредом и растом домаћих и страних инвестиција</w:t>
            </w:r>
          </w:p>
        </w:tc>
        <w:tc>
          <w:tcPr>
            <w:tcW w:w="5101" w:type="dxa"/>
          </w:tcPr>
          <w:p w:rsidR="00F33D3D" w:rsidRPr="00B92F69" w:rsidRDefault="00F33D3D" w:rsidP="004D3F9B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>:</w:t>
            </w:r>
            <w:r w:rsidR="006F7E85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="006F7E85" w:rsidRPr="006F7E85">
              <w:rPr>
                <w:rFonts w:ascii="Calibri" w:hAnsi="Calibri"/>
                <w:bCs/>
                <w:iCs/>
                <w:color w:val="000000"/>
                <w:sz w:val="20"/>
                <w:szCs w:val="20"/>
              </w:rPr>
              <w:t>1.2.</w:t>
            </w:r>
            <w:r w:rsidR="006F7E85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="00FE76C1" w:rsidRPr="00FE76C1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До </w:t>
            </w:r>
            <w:r w:rsidR="004D3F9B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="00FE76C1" w:rsidRPr="00FE76C1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202</w:t>
            </w:r>
            <w:r w:rsidR="004D3F9B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="00FE76C1" w:rsidRPr="00FE76C1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. године, повећана конкуре</w:t>
            </w:r>
            <w:bookmarkStart w:id="0" w:name="_GoBack"/>
            <w:bookmarkEnd w:id="0"/>
            <w:r w:rsidR="00FE76C1" w:rsidRPr="00FE76C1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нтност МСП и предузетништва</w:t>
            </w:r>
          </w:p>
        </w:tc>
      </w:tr>
      <w:tr w:rsidR="00F33D3D" w:rsidRPr="00B92F69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:rsidR="008C616E" w:rsidRPr="006F7E85" w:rsidRDefault="00F33D3D" w:rsidP="00FE76C1">
            <w:pPr>
              <w:spacing w:before="120"/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E76C1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r w:rsidR="00FE76C1">
              <w:t xml:space="preserve"> </w:t>
            </w:r>
            <w:r w:rsidR="00FE76C1" w:rsidRPr="00FE76C1">
              <w:rPr>
                <w:rFonts w:ascii="Calibri" w:eastAsia="Calibri" w:hAnsi="Calibri"/>
                <w:b/>
                <w:sz w:val="22"/>
                <w:szCs w:val="22"/>
                <w:lang w:val="sr-Cyrl-BA"/>
              </w:rPr>
              <w:t xml:space="preserve"> </w:t>
            </w:r>
            <w:r w:rsidR="006F7E85" w:rsidRPr="006F7E85">
              <w:rPr>
                <w:rFonts w:ascii="Calibri" w:eastAsia="Calibri" w:hAnsi="Calibri"/>
                <w:b/>
                <w:color w:val="FFFFFF" w:themeColor="background1"/>
                <w:sz w:val="20"/>
                <w:szCs w:val="20"/>
                <w:lang w:val="sr-Cyrl-BA"/>
              </w:rPr>
              <w:t>1.2.4. Подизање конкурентности, иновативности и извозне оријентације мсп  и предузетника</w:t>
            </w:r>
          </w:p>
          <w:p w:rsidR="00F33D3D" w:rsidRPr="009C1E22" w:rsidRDefault="008C616E" w:rsidP="009C1E22">
            <w:pPr>
              <w:spacing w:before="120"/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FE76C1">
              <w:t xml:space="preserve"> </w:t>
            </w:r>
            <w:r w:rsidR="00FE76C1" w:rsidRPr="00FE76C1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М. 1.2.4.4. Подршка Фондацији  Иновациони центар Бања Лука (ИЦБЛ)</w:t>
            </w:r>
          </w:p>
        </w:tc>
      </w:tr>
      <w:tr w:rsidR="00F33D3D" w:rsidRPr="00B92F69" w:rsidTr="00084006">
        <w:trPr>
          <w:trHeight w:val="1516"/>
        </w:trPr>
        <w:tc>
          <w:tcPr>
            <w:tcW w:w="9889" w:type="dxa"/>
            <w:gridSpan w:val="2"/>
          </w:tcPr>
          <w:p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FE76C1" w:rsidRPr="00FE76C1" w:rsidRDefault="0082732E" w:rsidP="00FE76C1">
            <w:pPr>
              <w:spacing w:before="12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О</w:t>
            </w:r>
            <w:r w:rsidR="00FE76C1" w:rsidRPr="00FE76C1">
              <w:rPr>
                <w:rFonts w:ascii="Calibri" w:hAnsi="Calibri"/>
                <w:sz w:val="20"/>
                <w:szCs w:val="20"/>
              </w:rPr>
              <w:t>в</w:t>
            </w:r>
            <w:r>
              <w:rPr>
                <w:rFonts w:ascii="Calibri" w:hAnsi="Calibri"/>
                <w:sz w:val="20"/>
                <w:szCs w:val="20"/>
              </w:rPr>
              <w:t>е акције имају за циљ да убрзају</w:t>
            </w:r>
            <w:r w:rsidR="00FE76C1" w:rsidRPr="00FE76C1">
              <w:rPr>
                <w:rFonts w:ascii="Calibri" w:hAnsi="Calibri"/>
                <w:sz w:val="20"/>
                <w:szCs w:val="20"/>
              </w:rPr>
              <w:t xml:space="preserve"> развој стар</w:t>
            </w:r>
            <w:r>
              <w:rPr>
                <w:rFonts w:ascii="Calibri" w:hAnsi="Calibri"/>
                <w:sz w:val="20"/>
                <w:szCs w:val="20"/>
              </w:rPr>
              <w:t>та</w:t>
            </w:r>
            <w:r w:rsidR="00FE76C1" w:rsidRPr="00FE76C1">
              <w:rPr>
                <w:rFonts w:ascii="Calibri" w:hAnsi="Calibri"/>
                <w:sz w:val="20"/>
                <w:szCs w:val="20"/>
              </w:rPr>
              <w:t>п</w:t>
            </w:r>
            <w:r w:rsidR="00FE76C1">
              <w:rPr>
                <w:rFonts w:ascii="Calibri" w:hAnsi="Calibri"/>
                <w:sz w:val="20"/>
                <w:szCs w:val="20"/>
              </w:rPr>
              <w:t>а и ојачају њихву конкурентност</w:t>
            </w:r>
            <w:r w:rsidR="00FE76C1" w:rsidRPr="00FE76C1">
              <w:rPr>
                <w:rFonts w:ascii="Calibri" w:hAnsi="Calibri"/>
                <w:sz w:val="20"/>
                <w:szCs w:val="20"/>
              </w:rPr>
              <w:t xml:space="preserve"> обезбјеђујући им потребна финансијка средства.  Ове акције се подударају са:</w:t>
            </w:r>
          </w:p>
          <w:p w:rsidR="00FE76C1" w:rsidRPr="00FE76C1" w:rsidRDefault="00FE76C1" w:rsidP="00FE76C1">
            <w:pPr>
              <w:spacing w:before="120"/>
              <w:jc w:val="both"/>
              <w:rPr>
                <w:rFonts w:ascii="Calibri" w:hAnsi="Calibri"/>
                <w:sz w:val="20"/>
                <w:szCs w:val="20"/>
              </w:rPr>
            </w:pPr>
            <w:r w:rsidRPr="00FE76C1">
              <w:rPr>
                <w:rFonts w:ascii="Calibri" w:hAnsi="Calibri"/>
                <w:sz w:val="20"/>
                <w:szCs w:val="20"/>
              </w:rPr>
              <w:t>-</w:t>
            </w:r>
            <w:r w:rsidR="006F7E85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FE76C1">
              <w:rPr>
                <w:rFonts w:ascii="Calibri" w:hAnsi="Calibri"/>
                <w:sz w:val="20"/>
                <w:szCs w:val="20"/>
              </w:rPr>
              <w:t xml:space="preserve">Стратегија развоја малих и средњих предузећа Републике Српске за период 2016–2020. година – Стратешки циљ 5.1 – Јачање конкуретности </w:t>
            </w:r>
          </w:p>
          <w:p w:rsidR="00FE76C1" w:rsidRPr="00FE76C1" w:rsidRDefault="00FE76C1" w:rsidP="00FE76C1">
            <w:pPr>
              <w:spacing w:before="120"/>
              <w:jc w:val="both"/>
              <w:rPr>
                <w:rFonts w:ascii="Calibri" w:hAnsi="Calibri"/>
                <w:sz w:val="20"/>
                <w:szCs w:val="20"/>
              </w:rPr>
            </w:pPr>
            <w:r w:rsidRPr="00FE76C1">
              <w:rPr>
                <w:rFonts w:ascii="Calibri" w:hAnsi="Calibri"/>
                <w:sz w:val="20"/>
                <w:szCs w:val="20"/>
              </w:rPr>
              <w:t>-</w:t>
            </w:r>
            <w:r w:rsidR="006F7E85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FE76C1">
              <w:rPr>
                <w:rFonts w:ascii="Calibri" w:hAnsi="Calibri"/>
                <w:sz w:val="20"/>
                <w:szCs w:val="20"/>
              </w:rPr>
              <w:t>Стратегија развоја града Бања Луке у периоду 2018-2027.године -  Стратешки циљ 1: Град са повољним пословним окружењем, јаком и конкурентном привредом, развијенијом прерађивачком индустријом и сталним растом директних домаћих и страних инвестиција</w:t>
            </w:r>
          </w:p>
          <w:p w:rsidR="00F33D3D" w:rsidRPr="00B92F69" w:rsidRDefault="00FE76C1" w:rsidP="00FE76C1">
            <w:pPr>
              <w:spacing w:before="120"/>
              <w:jc w:val="both"/>
              <w:rPr>
                <w:rFonts w:ascii="Calibri" w:hAnsi="Calibri"/>
                <w:sz w:val="20"/>
                <w:szCs w:val="20"/>
              </w:rPr>
            </w:pPr>
            <w:r w:rsidRPr="00FE76C1">
              <w:rPr>
                <w:rFonts w:ascii="Calibri" w:hAnsi="Calibri"/>
                <w:sz w:val="20"/>
                <w:szCs w:val="20"/>
              </w:rPr>
              <w:t>-</w:t>
            </w:r>
            <w:r w:rsidR="006F7E85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FE76C1">
              <w:rPr>
                <w:rFonts w:ascii="Calibri" w:hAnsi="Calibri"/>
                <w:sz w:val="20"/>
                <w:szCs w:val="20"/>
              </w:rPr>
              <w:t>Омладинска политика Града Бања Лука (за период 2018-2022) – Стратешки правац 2: Повећање  домаћих и привлачење страних инвестиција и повезивање предузетника са младим људима; Стратешки правац 3: Стварање боље  и привлачније предузетничке атмосфере у Бањој Луци.</w:t>
            </w:r>
          </w:p>
        </w:tc>
      </w:tr>
      <w:tr w:rsidR="00F33D3D" w:rsidRPr="00B92F69" w:rsidTr="00084006">
        <w:trPr>
          <w:trHeight w:val="647"/>
        </w:trPr>
        <w:tc>
          <w:tcPr>
            <w:tcW w:w="4788" w:type="dxa"/>
          </w:tcPr>
          <w:p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:rsidR="00F33D3D" w:rsidRPr="006F7E85" w:rsidRDefault="0082732E" w:rsidP="006F7E85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 xml:space="preserve">Пружање финасијске помоћи </w:t>
            </w:r>
            <w:r w:rsidR="006F7E85">
              <w:t xml:space="preserve"> </w:t>
            </w:r>
            <w:r w:rsidR="006F7E85" w:rsidRPr="006F7E85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>strat up</w:t>
            </w:r>
            <w:r w:rsidR="006F7E85">
              <w:rPr>
                <w:rFonts w:ascii="Calibri" w:hAnsi="Calibri"/>
                <w:iCs/>
                <w:color w:val="000000"/>
                <w:sz w:val="20"/>
                <w:szCs w:val="20"/>
              </w:rPr>
              <w:t>-</w:t>
            </w:r>
            <w:r w:rsidR="00FE76C1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 xml:space="preserve">има у циљу развоја нових производа и услуга који ће их учинити конкурентнијим на тржишту рада. </w:t>
            </w:r>
          </w:p>
        </w:tc>
        <w:tc>
          <w:tcPr>
            <w:tcW w:w="5101" w:type="dxa"/>
          </w:tcPr>
          <w:p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:rsidR="00FE76C1" w:rsidRPr="006F7E85" w:rsidRDefault="00FE76C1" w:rsidP="006F7E85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 w:rsidRPr="006F7E85">
              <w:rPr>
                <w:rFonts w:ascii="Calibri" w:hAnsi="Calibri"/>
                <w:iCs/>
                <w:color w:val="000000"/>
                <w:sz w:val="20"/>
                <w:szCs w:val="20"/>
              </w:rPr>
              <w:t xml:space="preserve">Предузетници </w:t>
            </w:r>
          </w:p>
          <w:p w:rsidR="00FE76C1" w:rsidRPr="00FE76C1" w:rsidRDefault="00FE76C1" w:rsidP="00FE76C1">
            <w:pPr>
              <w:pStyle w:val="ListParagraph"/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</w:p>
        </w:tc>
      </w:tr>
      <w:tr w:rsidR="00F33D3D" w:rsidRPr="00B92F69" w:rsidTr="00084006">
        <w:trPr>
          <w:trHeight w:val="558"/>
        </w:trPr>
        <w:tc>
          <w:tcPr>
            <w:tcW w:w="4788" w:type="dxa"/>
            <w:shd w:val="clear" w:color="auto" w:fill="auto"/>
          </w:tcPr>
          <w:p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:rsidR="00FE76C1" w:rsidRPr="006F7E85" w:rsidRDefault="00FE76C1" w:rsidP="006F7E85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6F7E85">
              <w:rPr>
                <w:rFonts w:ascii="Calibri" w:hAnsi="Calibri"/>
                <w:sz w:val="20"/>
                <w:szCs w:val="20"/>
              </w:rPr>
              <w:t>Покренуто 20 нових бизниса</w:t>
            </w:r>
          </w:p>
          <w:p w:rsidR="00FE76C1" w:rsidRPr="006F7E85" w:rsidRDefault="00FE76C1" w:rsidP="006F7E85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6F7E85">
              <w:rPr>
                <w:rFonts w:ascii="Calibri" w:hAnsi="Calibri"/>
                <w:sz w:val="20"/>
                <w:szCs w:val="20"/>
              </w:rPr>
              <w:t xml:space="preserve">Повећана конкуретност </w:t>
            </w:r>
            <w:r w:rsidR="006F7E85">
              <w:rPr>
                <w:rFonts w:ascii="Calibri" w:hAnsi="Calibri"/>
                <w:sz w:val="20"/>
                <w:szCs w:val="20"/>
              </w:rPr>
              <w:t>strat up-ова</w:t>
            </w:r>
            <w:r w:rsidRPr="006F7E85">
              <w:rPr>
                <w:rFonts w:ascii="Calibri" w:hAnsi="Calibri"/>
                <w:sz w:val="20"/>
                <w:szCs w:val="20"/>
              </w:rPr>
              <w:t xml:space="preserve"> на међународном тржишту</w:t>
            </w:r>
          </w:p>
          <w:p w:rsidR="00F33D3D" w:rsidRPr="00B92F69" w:rsidRDefault="00F33D3D" w:rsidP="00B92F69">
            <w:pPr>
              <w:ind w:left="357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</w:tcPr>
          <w:p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:rsidR="00FE76C1" w:rsidRPr="006F7E85" w:rsidRDefault="0082732E" w:rsidP="006F7E85">
            <w:pPr>
              <w:pStyle w:val="ListParagraph"/>
              <w:numPr>
                <w:ilvl w:val="0"/>
                <w:numId w:val="10"/>
              </w:numPr>
              <w:spacing w:before="120"/>
              <w:jc w:val="both"/>
              <w:rPr>
                <w:rFonts w:ascii="Calibri" w:hAnsi="Calibri"/>
                <w:sz w:val="20"/>
                <w:szCs w:val="20"/>
              </w:rPr>
            </w:pPr>
            <w:r w:rsidRPr="006F7E85">
              <w:rPr>
                <w:rFonts w:ascii="Calibri" w:hAnsi="Calibri"/>
                <w:sz w:val="20"/>
                <w:szCs w:val="20"/>
              </w:rPr>
              <w:t xml:space="preserve">Број финансираних </w:t>
            </w:r>
            <w:r w:rsidR="006F7E85">
              <w:t xml:space="preserve"> </w:t>
            </w:r>
            <w:r w:rsidR="006F7E85" w:rsidRPr="006F7E85">
              <w:rPr>
                <w:rFonts w:ascii="Calibri" w:hAnsi="Calibri"/>
                <w:sz w:val="20"/>
                <w:szCs w:val="20"/>
              </w:rPr>
              <w:t xml:space="preserve">strat up- </w:t>
            </w:r>
            <w:r w:rsidR="00FE76C1" w:rsidRPr="006F7E85">
              <w:rPr>
                <w:rFonts w:ascii="Calibri" w:hAnsi="Calibri"/>
                <w:sz w:val="20"/>
                <w:szCs w:val="20"/>
              </w:rPr>
              <w:t>ова, најмање 20</w:t>
            </w:r>
          </w:p>
          <w:p w:rsidR="00FE76C1" w:rsidRPr="006F7E85" w:rsidRDefault="00FE76C1" w:rsidP="006F7E85">
            <w:pPr>
              <w:pStyle w:val="ListParagraph"/>
              <w:numPr>
                <w:ilvl w:val="0"/>
                <w:numId w:val="10"/>
              </w:numPr>
              <w:spacing w:before="120"/>
              <w:jc w:val="both"/>
              <w:rPr>
                <w:rFonts w:ascii="Calibri" w:hAnsi="Calibri"/>
                <w:sz w:val="20"/>
                <w:szCs w:val="20"/>
              </w:rPr>
            </w:pPr>
            <w:r w:rsidRPr="006F7E85">
              <w:rPr>
                <w:rFonts w:ascii="Calibri" w:hAnsi="Calibri"/>
                <w:sz w:val="20"/>
                <w:szCs w:val="20"/>
              </w:rPr>
              <w:t>Годишњи извје</w:t>
            </w:r>
            <w:r w:rsidR="00932133" w:rsidRPr="006F7E85">
              <w:rPr>
                <w:rFonts w:ascii="Calibri" w:hAnsi="Calibri"/>
                <w:sz w:val="20"/>
                <w:szCs w:val="20"/>
              </w:rPr>
              <w:t>штај</w:t>
            </w:r>
            <w:r w:rsidR="006F7E85" w:rsidRPr="006F7E85">
              <w:rPr>
                <w:rFonts w:ascii="Calibri" w:hAnsi="Calibri"/>
                <w:sz w:val="20"/>
                <w:szCs w:val="20"/>
              </w:rPr>
              <w:t>и</w:t>
            </w:r>
            <w:r w:rsidR="00932133" w:rsidRPr="006F7E85">
              <w:rPr>
                <w:rFonts w:ascii="Calibri" w:hAnsi="Calibri"/>
                <w:sz w:val="20"/>
                <w:szCs w:val="20"/>
              </w:rPr>
              <w:t xml:space="preserve"> од финансираних </w:t>
            </w:r>
            <w:r w:rsidR="006F7E85">
              <w:t xml:space="preserve"> </w:t>
            </w:r>
            <w:r w:rsidR="006F7E85" w:rsidRPr="006F7E85">
              <w:rPr>
                <w:rFonts w:ascii="Calibri" w:hAnsi="Calibri"/>
                <w:sz w:val="20"/>
                <w:szCs w:val="20"/>
              </w:rPr>
              <w:t>strat up-а</w:t>
            </w:r>
          </w:p>
          <w:p w:rsidR="00F33D3D" w:rsidRPr="00B92F69" w:rsidRDefault="00F33D3D" w:rsidP="00B92F69">
            <w:pPr>
              <w:ind w:left="357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33D3D" w:rsidRPr="00B92F69" w:rsidTr="00084006">
        <w:trPr>
          <w:trHeight w:val="983"/>
        </w:trPr>
        <w:tc>
          <w:tcPr>
            <w:tcW w:w="4788" w:type="dxa"/>
            <w:shd w:val="clear" w:color="auto" w:fill="auto"/>
          </w:tcPr>
          <w:p w:rsidR="00F33D3D" w:rsidRPr="00B92F69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:rsidR="00FE76C1" w:rsidRPr="006F7E85" w:rsidRDefault="00FE76C1" w:rsidP="006F7E85">
            <w:pPr>
              <w:pStyle w:val="ListParagraph"/>
              <w:numPr>
                <w:ilvl w:val="0"/>
                <w:numId w:val="11"/>
              </w:numPr>
              <w:rPr>
                <w:rFonts w:ascii="Calibri" w:hAnsi="Calibri"/>
                <w:sz w:val="20"/>
                <w:szCs w:val="20"/>
              </w:rPr>
            </w:pPr>
            <w:r w:rsidRPr="006F7E85">
              <w:rPr>
                <w:rFonts w:ascii="Calibri" w:hAnsi="Calibri"/>
                <w:sz w:val="20"/>
                <w:szCs w:val="20"/>
              </w:rPr>
              <w:t>Израда Правилника</w:t>
            </w:r>
          </w:p>
          <w:p w:rsidR="00FE76C1" w:rsidRPr="00FE76C1" w:rsidRDefault="00FE76C1" w:rsidP="006F7E85">
            <w:pPr>
              <w:pStyle w:val="ListParagraph"/>
              <w:numPr>
                <w:ilvl w:val="0"/>
                <w:numId w:val="11"/>
              </w:numPr>
              <w:rPr>
                <w:rFonts w:ascii="Calibri" w:hAnsi="Calibri"/>
                <w:sz w:val="20"/>
                <w:szCs w:val="20"/>
              </w:rPr>
            </w:pPr>
            <w:r w:rsidRPr="00FE76C1">
              <w:rPr>
                <w:rFonts w:ascii="Calibri" w:hAnsi="Calibri"/>
                <w:sz w:val="20"/>
                <w:szCs w:val="20"/>
              </w:rPr>
              <w:t xml:space="preserve">Правилником би били дефинисани критеријуми и начин додјеле средстава као и облик контроле који би Иновациони центар имао над додјељеним средствима у случају њихове злоупотребе </w:t>
            </w:r>
          </w:p>
          <w:p w:rsidR="00FE76C1" w:rsidRPr="006F7E85" w:rsidRDefault="00FE76C1" w:rsidP="006F7E85">
            <w:pPr>
              <w:pStyle w:val="ListParagraph"/>
              <w:numPr>
                <w:ilvl w:val="0"/>
                <w:numId w:val="11"/>
              </w:numPr>
              <w:rPr>
                <w:rFonts w:ascii="Calibri" w:hAnsi="Calibri"/>
                <w:sz w:val="20"/>
                <w:szCs w:val="20"/>
              </w:rPr>
            </w:pPr>
            <w:r w:rsidRPr="006F7E85">
              <w:rPr>
                <w:rFonts w:ascii="Calibri" w:hAnsi="Calibri"/>
                <w:sz w:val="20"/>
                <w:szCs w:val="20"/>
              </w:rPr>
              <w:t xml:space="preserve">Успостављање Савјета консултаната </w:t>
            </w:r>
          </w:p>
          <w:p w:rsidR="00F33D3D" w:rsidRPr="00FE76C1" w:rsidRDefault="00FE76C1" w:rsidP="006F7E85">
            <w:pPr>
              <w:pStyle w:val="ListParagraph"/>
              <w:numPr>
                <w:ilvl w:val="0"/>
                <w:numId w:val="11"/>
              </w:numPr>
              <w:rPr>
                <w:rFonts w:ascii="Calibri" w:hAnsi="Calibri"/>
                <w:b/>
                <w:sz w:val="20"/>
                <w:szCs w:val="20"/>
              </w:rPr>
            </w:pPr>
            <w:r w:rsidRPr="00FE76C1">
              <w:rPr>
                <w:rFonts w:ascii="Calibri" w:hAnsi="Calibri"/>
                <w:sz w:val="20"/>
                <w:szCs w:val="20"/>
              </w:rPr>
              <w:t xml:space="preserve">Савјет би радио са финансираним стартапима, пратио њихов рад и помагао им </w:t>
            </w:r>
            <w:r w:rsidR="0082732E">
              <w:rPr>
                <w:rFonts w:ascii="Calibri" w:hAnsi="Calibri"/>
                <w:sz w:val="20"/>
                <w:szCs w:val="20"/>
              </w:rPr>
              <w:t>да постиг</w:t>
            </w:r>
            <w:r w:rsidRPr="00FE76C1">
              <w:rPr>
                <w:rFonts w:ascii="Calibri" w:hAnsi="Calibri"/>
                <w:sz w:val="20"/>
                <w:szCs w:val="20"/>
              </w:rPr>
              <w:t>ну своје циљеве. Савјет би био сачињен од угледних и искусних предузетника.</w:t>
            </w:r>
          </w:p>
        </w:tc>
        <w:tc>
          <w:tcPr>
            <w:tcW w:w="5101" w:type="dxa"/>
          </w:tcPr>
          <w:p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:rsidR="00F33D3D" w:rsidRPr="00FE76C1" w:rsidRDefault="00FE76C1" w:rsidP="009C3245">
            <w:pPr>
              <w:spacing w:before="120"/>
              <w:rPr>
                <w:rFonts w:ascii="Calibri" w:hAnsi="Calibri"/>
                <w:sz w:val="20"/>
                <w:szCs w:val="20"/>
                <w:lang w:val="bs-Latn-BA"/>
              </w:rPr>
            </w:pPr>
            <w:r>
              <w:rPr>
                <w:rFonts w:ascii="Calibri" w:hAnsi="Calibri"/>
                <w:sz w:val="20"/>
                <w:szCs w:val="20"/>
                <w:lang w:val="bs-Latn-BA"/>
              </w:rPr>
              <w:t>201</w:t>
            </w:r>
            <w:r w:rsidR="001A28D1">
              <w:rPr>
                <w:rFonts w:ascii="Calibri" w:hAnsi="Calibri"/>
                <w:sz w:val="20"/>
                <w:szCs w:val="20"/>
              </w:rPr>
              <w:t>8</w:t>
            </w:r>
            <w:r>
              <w:rPr>
                <w:rFonts w:ascii="Calibri" w:hAnsi="Calibri"/>
                <w:sz w:val="20"/>
                <w:szCs w:val="20"/>
                <w:lang w:val="bs-Latn-BA"/>
              </w:rPr>
              <w:t>.-202</w:t>
            </w:r>
            <w:r w:rsidR="009C3245">
              <w:rPr>
                <w:rFonts w:ascii="Calibri" w:hAnsi="Calibri"/>
                <w:sz w:val="20"/>
                <w:szCs w:val="20"/>
                <w:lang w:val="bs-Latn-BA"/>
              </w:rPr>
              <w:t>2</w:t>
            </w:r>
            <w:r>
              <w:rPr>
                <w:rFonts w:ascii="Calibri" w:hAnsi="Calibri"/>
                <w:sz w:val="20"/>
                <w:szCs w:val="20"/>
                <w:lang w:val="bs-Latn-BA"/>
              </w:rPr>
              <w:t>.</w:t>
            </w:r>
          </w:p>
        </w:tc>
      </w:tr>
      <w:tr w:rsidR="00F33D3D" w:rsidRPr="00B92F69" w:rsidTr="006F7E85">
        <w:trPr>
          <w:trHeight w:val="983"/>
        </w:trPr>
        <w:tc>
          <w:tcPr>
            <w:tcW w:w="4788" w:type="dxa"/>
            <w:shd w:val="clear" w:color="auto" w:fill="auto"/>
          </w:tcPr>
          <w:p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:rsidR="00EB1C5B" w:rsidRPr="006F7E85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Укупно:    </w:t>
            </w:r>
            <w:r w:rsidR="006F7E85">
              <w:rPr>
                <w:rFonts w:ascii="Calibri" w:hAnsi="Calibri"/>
                <w:sz w:val="20"/>
                <w:szCs w:val="20"/>
              </w:rPr>
              <w:t>1.5</w:t>
            </w:r>
            <w:r w:rsidR="00FE76C1">
              <w:rPr>
                <w:rFonts w:ascii="Calibri" w:hAnsi="Calibri"/>
                <w:sz w:val="20"/>
                <w:szCs w:val="20"/>
              </w:rPr>
              <w:t>00.000</w:t>
            </w:r>
            <w:r w:rsidR="006F7E85">
              <w:rPr>
                <w:rFonts w:ascii="Calibri" w:hAnsi="Calibri"/>
                <w:sz w:val="20"/>
                <w:szCs w:val="20"/>
              </w:rPr>
              <w:t>,00</w:t>
            </w:r>
          </w:p>
          <w:p w:rsidR="00EB1C5B" w:rsidRP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</w:rPr>
              <w:t>По годинама:</w:t>
            </w:r>
          </w:p>
          <w:p w:rsidR="00EB1C5B" w:rsidRPr="006F7E85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2018:</w:t>
            </w:r>
            <w:r w:rsidR="00FE76C1">
              <w:rPr>
                <w:rFonts w:ascii="Calibri" w:hAnsi="Calibri"/>
                <w:sz w:val="20"/>
                <w:szCs w:val="20"/>
                <w:lang w:val="bs-Latn-BA"/>
              </w:rPr>
              <w:t xml:space="preserve"> 300.000 </w:t>
            </w:r>
            <w:r w:rsidR="006F7E85">
              <w:rPr>
                <w:rFonts w:ascii="Calibri" w:hAnsi="Calibri"/>
                <w:sz w:val="20"/>
                <w:szCs w:val="20"/>
              </w:rPr>
              <w:t xml:space="preserve">   2021: 300.000</w:t>
            </w:r>
          </w:p>
          <w:p w:rsid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lastRenderedPageBreak/>
              <w:t>2019:</w:t>
            </w:r>
            <w:r w:rsidR="00FE76C1">
              <w:rPr>
                <w:rFonts w:ascii="Calibri" w:hAnsi="Calibri"/>
                <w:sz w:val="20"/>
                <w:szCs w:val="20"/>
                <w:lang w:val="bs-Latn-BA"/>
              </w:rPr>
              <w:t xml:space="preserve"> </w:t>
            </w:r>
            <w:r w:rsidR="00FE76C1" w:rsidRPr="00FE76C1">
              <w:rPr>
                <w:rFonts w:ascii="Calibri" w:hAnsi="Calibri"/>
                <w:sz w:val="20"/>
                <w:szCs w:val="20"/>
              </w:rPr>
              <w:t xml:space="preserve">300.000 </w:t>
            </w:r>
            <w:r w:rsidR="006F7E85">
              <w:rPr>
                <w:rFonts w:ascii="Calibri" w:hAnsi="Calibri"/>
                <w:sz w:val="20"/>
                <w:szCs w:val="20"/>
              </w:rPr>
              <w:t xml:space="preserve"> 2022: 300.000</w:t>
            </w:r>
          </w:p>
          <w:p w:rsidR="00F33D3D" w:rsidRPr="00FE76C1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bs-Latn-BA"/>
              </w:rPr>
            </w:pPr>
            <w:r>
              <w:rPr>
                <w:rFonts w:ascii="Calibri" w:hAnsi="Calibri"/>
                <w:sz w:val="20"/>
                <w:szCs w:val="20"/>
              </w:rPr>
              <w:t>2020:</w:t>
            </w:r>
            <w:r w:rsidR="00FE76C1">
              <w:rPr>
                <w:rFonts w:ascii="Calibri" w:hAnsi="Calibri"/>
                <w:sz w:val="20"/>
                <w:szCs w:val="20"/>
                <w:lang w:val="bs-Latn-BA"/>
              </w:rPr>
              <w:t xml:space="preserve"> </w:t>
            </w:r>
            <w:r w:rsidR="00FE76C1" w:rsidRPr="00FE76C1">
              <w:rPr>
                <w:rFonts w:ascii="Calibri" w:hAnsi="Calibri"/>
                <w:sz w:val="20"/>
                <w:szCs w:val="20"/>
                <w:lang w:val="bs-Latn-BA"/>
              </w:rPr>
              <w:t xml:space="preserve">300.000 </w:t>
            </w:r>
          </w:p>
          <w:p w:rsidR="00F33D3D" w:rsidRPr="00B92F69" w:rsidRDefault="00F33D3D" w:rsidP="00B92F69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lastRenderedPageBreak/>
              <w:t>Извори финансирања (износ у процентима):</w:t>
            </w:r>
          </w:p>
          <w:p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</w:rPr>
              <w:t>Буџет Града (редовна буџетска средства, кредитна средства, неновчана средства):</w:t>
            </w:r>
            <w:r w:rsidR="006F7E85">
              <w:rPr>
                <w:rFonts w:ascii="Calibri" w:hAnsi="Calibri"/>
                <w:sz w:val="20"/>
                <w:szCs w:val="20"/>
              </w:rPr>
              <w:t xml:space="preserve"> 5</w:t>
            </w:r>
            <w:r w:rsidR="0017455E">
              <w:rPr>
                <w:rFonts w:ascii="Calibri" w:hAnsi="Calibri"/>
                <w:sz w:val="20"/>
                <w:szCs w:val="20"/>
              </w:rPr>
              <w:t>%</w:t>
            </w:r>
          </w:p>
          <w:p w:rsidR="00EB1C5B" w:rsidRPr="006F7E85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</w:rPr>
              <w:t>Остали извори финансирања:</w:t>
            </w:r>
            <w:r w:rsidR="000C4984">
              <w:rPr>
                <w:rFonts w:ascii="Calibri" w:hAnsi="Calibri"/>
                <w:sz w:val="20"/>
                <w:szCs w:val="20"/>
                <w:lang w:val="bs-Latn-BA"/>
              </w:rPr>
              <w:t xml:space="preserve"> </w:t>
            </w:r>
            <w:r w:rsidR="006F7E85">
              <w:rPr>
                <w:rFonts w:ascii="Calibri" w:hAnsi="Calibri"/>
                <w:sz w:val="20"/>
                <w:szCs w:val="20"/>
              </w:rPr>
              <w:t>95</w:t>
            </w:r>
            <w:r w:rsidR="0017455E">
              <w:rPr>
                <w:rFonts w:ascii="Calibri" w:hAnsi="Calibri"/>
                <w:sz w:val="20"/>
                <w:szCs w:val="20"/>
              </w:rPr>
              <w:t>%</w:t>
            </w:r>
            <w:r w:rsidR="009C1E22">
              <w:rPr>
                <w:rFonts w:ascii="Calibri" w:hAnsi="Calibri"/>
                <w:sz w:val="20"/>
                <w:szCs w:val="20"/>
              </w:rPr>
              <w:t xml:space="preserve"> </w:t>
            </w:r>
            <w:r w:rsidR="006F7E85">
              <w:rPr>
                <w:rFonts w:ascii="Calibri" w:hAnsi="Calibri"/>
                <w:sz w:val="20"/>
                <w:szCs w:val="20"/>
              </w:rPr>
              <w:t xml:space="preserve">(EU, ILO, амбасаде </w:t>
            </w:r>
            <w:r w:rsidR="006F7E85">
              <w:rPr>
                <w:rFonts w:ascii="Calibri" w:hAnsi="Calibri"/>
                <w:sz w:val="20"/>
                <w:szCs w:val="20"/>
              </w:rPr>
              <w:lastRenderedPageBreak/>
              <w:t>и др.)</w:t>
            </w:r>
          </w:p>
          <w:p w:rsidR="00B92F69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</w:rPr>
              <w:t>партнером):</w:t>
            </w:r>
            <w:r w:rsidR="0017455E">
              <w:rPr>
                <w:rFonts w:ascii="Calibri" w:hAnsi="Calibri"/>
                <w:sz w:val="20"/>
                <w:szCs w:val="20"/>
              </w:rPr>
              <w:t>__%</w:t>
            </w:r>
          </w:p>
        </w:tc>
      </w:tr>
      <w:tr w:rsidR="00B92F69" w:rsidRPr="00B92F69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lastRenderedPageBreak/>
              <w:t>Статус припремљености пројекта:</w:t>
            </w:r>
          </w:p>
          <w:p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>А</w:t>
            </w:r>
            <w:r w:rsidRPr="006F7E85">
              <w:rPr>
                <w:rFonts w:ascii="Calibri" w:hAnsi="Calibri"/>
                <w:b/>
                <w:sz w:val="20"/>
                <w:szCs w:val="20"/>
              </w:rPr>
              <w:t>) спреман за имплементацију</w:t>
            </w:r>
          </w:p>
          <w:p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>Б) студија изводљивости</w:t>
            </w:r>
          </w:p>
          <w:p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</w:rPr>
              <w:t>техничка документација и анализа трошкова</w:t>
            </w:r>
          </w:p>
          <w:p w:rsidR="00EB1C5B" w:rsidRPr="00EB1C5B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>Г) пројектна идеја</w:t>
            </w:r>
          </w:p>
          <w:p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:rsidR="007D387D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</w:rPr>
              <w:t>Главни ризици:</w:t>
            </w:r>
          </w:p>
          <w:p w:rsidR="007D387D" w:rsidRDefault="007D387D" w:rsidP="007D387D">
            <w:pPr>
              <w:rPr>
                <w:rFonts w:ascii="Calibri" w:hAnsi="Calibri"/>
                <w:sz w:val="20"/>
                <w:szCs w:val="20"/>
              </w:rPr>
            </w:pPr>
          </w:p>
          <w:p w:rsidR="00EB1C5B" w:rsidRPr="006F7E85" w:rsidRDefault="007D387D" w:rsidP="006F7E85">
            <w:pPr>
              <w:pStyle w:val="ListParagraph"/>
              <w:numPr>
                <w:ilvl w:val="0"/>
                <w:numId w:val="13"/>
              </w:numPr>
              <w:rPr>
                <w:rFonts w:ascii="Calibri" w:hAnsi="Calibri"/>
                <w:sz w:val="20"/>
                <w:szCs w:val="20"/>
                <w:lang w:val="bs-Latn-BA"/>
              </w:rPr>
            </w:pPr>
            <w:r w:rsidRPr="006F7E85">
              <w:rPr>
                <w:rFonts w:ascii="Calibri" w:hAnsi="Calibri"/>
                <w:sz w:val="20"/>
                <w:szCs w:val="20"/>
                <w:lang w:val="bs-Latn-BA"/>
              </w:rPr>
              <w:t xml:space="preserve">Недостатак квалитетних идеја за инвестирање </w:t>
            </w:r>
          </w:p>
        </w:tc>
      </w:tr>
      <w:tr w:rsidR="00EB1C5B" w:rsidRPr="00B92F69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bs-Latn-BA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Потенцијални партнери на пројекту:</w:t>
            </w:r>
          </w:p>
          <w:p w:rsidR="000C4984" w:rsidRPr="006F7E85" w:rsidRDefault="000C4984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6F7E85">
              <w:rPr>
                <w:rFonts w:ascii="Calibri" w:hAnsi="Calibri"/>
                <w:sz w:val="20"/>
                <w:szCs w:val="20"/>
                <w:lang w:val="bs-Latn-BA"/>
              </w:rPr>
              <w:t>Влада Републике Српск</w:t>
            </w:r>
            <w:r w:rsidR="006F7E85">
              <w:rPr>
                <w:rFonts w:ascii="Calibri" w:hAnsi="Calibri"/>
                <w:sz w:val="20"/>
                <w:szCs w:val="20"/>
              </w:rPr>
              <w:t>е</w:t>
            </w:r>
          </w:p>
        </w:tc>
        <w:tc>
          <w:tcPr>
            <w:tcW w:w="5101" w:type="dxa"/>
            <w:shd w:val="clear" w:color="auto" w:fill="FFFFFF" w:themeFill="background1"/>
          </w:tcPr>
          <w:p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bs-Latn-BA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Носилац имплементације пројекта/мониторинг и евалуација:</w:t>
            </w:r>
          </w:p>
          <w:p w:rsidR="00FE76C1" w:rsidRPr="006F7E85" w:rsidRDefault="006A0E86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bs-Latn-BA"/>
              </w:rPr>
              <w:t>Иновац</w:t>
            </w:r>
            <w:r w:rsidR="00FE76C1" w:rsidRPr="00FE76C1">
              <w:rPr>
                <w:rFonts w:ascii="Calibri" w:hAnsi="Calibri"/>
                <w:sz w:val="20"/>
                <w:szCs w:val="20"/>
                <w:lang w:val="bs-Latn-BA"/>
              </w:rPr>
              <w:t>иони центар Бања Лука</w:t>
            </w:r>
            <w:r w:rsidR="006F7E85">
              <w:rPr>
                <w:rFonts w:ascii="Calibri" w:hAnsi="Calibri"/>
                <w:sz w:val="20"/>
                <w:szCs w:val="20"/>
              </w:rPr>
              <w:t>/Одјељење за локални економски развој и стратешко планирање</w:t>
            </w:r>
          </w:p>
        </w:tc>
      </w:tr>
    </w:tbl>
    <w:p w:rsidR="00E06CBA" w:rsidRPr="00B92F69" w:rsidRDefault="00E06CBA"/>
    <w:sectPr w:rsidR="00E06CBA" w:rsidRPr="00B92F69" w:rsidSect="001B7F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C74E0D"/>
    <w:multiLevelType w:val="hybridMultilevel"/>
    <w:tmpl w:val="211A5A3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CB266B"/>
    <w:multiLevelType w:val="hybridMultilevel"/>
    <w:tmpl w:val="E7B8FAD0"/>
    <w:lvl w:ilvl="0" w:tplc="AB7AE668">
      <w:start w:val="2019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1F19FA"/>
    <w:multiLevelType w:val="hybridMultilevel"/>
    <w:tmpl w:val="E45C4526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7E90BB4"/>
    <w:multiLevelType w:val="hybridMultilevel"/>
    <w:tmpl w:val="5D70173C"/>
    <w:lvl w:ilvl="0" w:tplc="6F78C280">
      <w:start w:val="2"/>
      <w:numFmt w:val="bullet"/>
      <w:lvlText w:val="-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C3E6EE5"/>
    <w:multiLevelType w:val="hybridMultilevel"/>
    <w:tmpl w:val="0C3EF3D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BA6653"/>
    <w:multiLevelType w:val="hybridMultilevel"/>
    <w:tmpl w:val="B984ABC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97195A"/>
    <w:multiLevelType w:val="hybridMultilevel"/>
    <w:tmpl w:val="A860E14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CE475B"/>
    <w:multiLevelType w:val="hybridMultilevel"/>
    <w:tmpl w:val="B8CC15D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B24B94"/>
    <w:multiLevelType w:val="hybridMultilevel"/>
    <w:tmpl w:val="D1C61CB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11"/>
  </w:num>
  <w:num w:numId="8">
    <w:abstractNumId w:val="10"/>
  </w:num>
  <w:num w:numId="9">
    <w:abstractNumId w:val="12"/>
  </w:num>
  <w:num w:numId="10">
    <w:abstractNumId w:val="1"/>
  </w:num>
  <w:num w:numId="11">
    <w:abstractNumId w:val="9"/>
  </w:num>
  <w:num w:numId="12">
    <w:abstractNumId w:val="6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F33D3D"/>
    <w:rsid w:val="000C4984"/>
    <w:rsid w:val="0017455E"/>
    <w:rsid w:val="001A28D1"/>
    <w:rsid w:val="001B7FBC"/>
    <w:rsid w:val="001C121C"/>
    <w:rsid w:val="00210281"/>
    <w:rsid w:val="002E081E"/>
    <w:rsid w:val="004D3F9B"/>
    <w:rsid w:val="005A39D7"/>
    <w:rsid w:val="006A0E86"/>
    <w:rsid w:val="006B359A"/>
    <w:rsid w:val="006F7E85"/>
    <w:rsid w:val="007D387D"/>
    <w:rsid w:val="0082732E"/>
    <w:rsid w:val="008C616E"/>
    <w:rsid w:val="00932133"/>
    <w:rsid w:val="009C1E22"/>
    <w:rsid w:val="009C3245"/>
    <w:rsid w:val="00B92F69"/>
    <w:rsid w:val="00BD0805"/>
    <w:rsid w:val="00E06CBA"/>
    <w:rsid w:val="00EB1C5B"/>
    <w:rsid w:val="00EB5F71"/>
    <w:rsid w:val="00F20638"/>
    <w:rsid w:val="00F33D3D"/>
    <w:rsid w:val="00FB4206"/>
    <w:rsid w:val="00FE7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76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76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ultimate</cp:lastModifiedBy>
  <cp:revision>12</cp:revision>
  <cp:lastPrinted>2018-07-25T11:39:00Z</cp:lastPrinted>
  <dcterms:created xsi:type="dcterms:W3CDTF">2018-07-24T13:03:00Z</dcterms:created>
  <dcterms:modified xsi:type="dcterms:W3CDTF">2018-10-08T10:39:00Z</dcterms:modified>
</cp:coreProperties>
</file>